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40"/>
        <w:gridCol w:w="4140"/>
      </w:tblGrid>
      <w:tr w:rsidR="003115A9" w:rsidRPr="003115A9" w:rsidTr="00FE4E5C">
        <w:tc>
          <w:tcPr>
            <w:tcW w:w="482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115A9" w:rsidRPr="003115A9" w:rsidRDefault="003115A9" w:rsidP="00780107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:rsidR="009F4570" w:rsidRPr="009F4570" w:rsidRDefault="009F4570" w:rsidP="009F4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5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СТРАТЕГИЧЕСКОЕ УПРАВЛЕНИЕ ПОРТФЕЛЕМ ПРОЕКТОВ И</w:t>
      </w:r>
    </w:p>
    <w:p w:rsidR="003115A9" w:rsidRPr="003115A9" w:rsidRDefault="009F4570" w:rsidP="009F4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5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 В ГОСУДАРСТВЕННОМ СЕКТОРЕ</w:t>
      </w: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proofErr w:type="gramStart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магистратуры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Проектный менеджмент</w:t>
      </w:r>
    </w:p>
    <w:p w:rsidR="003115A9" w:rsidRPr="003115A9" w:rsidRDefault="003115A9" w:rsidP="003115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202</w:t>
      </w:r>
      <w:r w:rsidR="009F457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proofErr w:type="gramStart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утверждения </w:t>
      </w:r>
      <w:r w:rsidRPr="003115A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рабочей программы дисциплины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кафедрой «Экономика, менеджмент и маркетинг»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«</w:t>
      </w:r>
      <w:proofErr w:type="gramStart"/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июня</w:t>
      </w:r>
      <w:proofErr w:type="gramEnd"/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12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15A9" w:rsidRPr="003115A9" w:rsidRDefault="003115A9" w:rsidP="003115A9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955"/>
      </w:tblGrid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89685684"/>
            <w:bookmarkStart w:id="1" w:name="_Hlk89685046"/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3115A9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Учебно-тематический план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8.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  <w:bookmarkStart w:id="2" w:name="_GoBack"/>
            <w:bookmarkEnd w:id="2"/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"/>
              </w:tabs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11.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adjustRightInd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12. </w:t>
            </w: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bookmarkEnd w:id="1"/>
    </w:tbl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87E08" w:rsidRDefault="00787E08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787E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B008F4" w:rsidRPr="00787E08" w:rsidRDefault="00B008F4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59"/>
        <w:gridCol w:w="2341"/>
        <w:gridCol w:w="2345"/>
      </w:tblGrid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з/е и часах)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5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часах)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з.е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/ 108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108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DF5119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DF5119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B008F4" w:rsidRPr="00B008F4" w:rsidTr="00091175"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DF5119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экзамен</w:t>
            </w:r>
            <w:proofErr w:type="gram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DF5119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экзамен</w:t>
            </w:r>
            <w:proofErr w:type="gramEnd"/>
          </w:p>
        </w:tc>
      </w:tr>
    </w:tbl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787E08">
      <w:pPr>
        <w:keepNext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5.2. Учебно-тематический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953"/>
        <w:gridCol w:w="729"/>
        <w:gridCol w:w="908"/>
        <w:gridCol w:w="1170"/>
        <w:gridCol w:w="1168"/>
        <w:gridCol w:w="1237"/>
        <w:gridCol w:w="1746"/>
      </w:tblGrid>
      <w:tr w:rsidR="00B008F4" w:rsidRPr="00B008F4" w:rsidTr="00091175">
        <w:tc>
          <w:tcPr>
            <w:tcW w:w="232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5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2789" w:type="pct"/>
            <w:gridSpan w:val="5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B008F4" w:rsidRPr="00B008F4" w:rsidTr="0009117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7" w:type="pct"/>
            <w:gridSpan w:val="3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работа* - Аудиторная работа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Общая, в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lang w:eastAsia="ru-RU"/>
              </w:rPr>
              <w:t>Семинары, практические занятия</w:t>
            </w:r>
          </w:p>
        </w:tc>
        <w:tc>
          <w:tcPr>
            <w:tcW w:w="662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правовые, методические и организационные основы проектного управления в органах власти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решение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85240746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bookmarkEnd w:id="3"/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проектного управления, управления портфелями проектов в органах власти Российской Федерации и </w:t>
            </w:r>
            <w:proofErr w:type="spellStart"/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зарубежом</w:t>
            </w:r>
            <w:proofErr w:type="spellEnd"/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решение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85240782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Формирование </w:t>
            </w:r>
            <w:bookmarkEnd w:id="4"/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портфеля проектов и программ в органах государственной власти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обсуждение вопросов по теме,</w:t>
            </w:r>
          </w:p>
          <w:p w:rsidR="00B008F4" w:rsidRPr="00B008F4" w:rsidRDefault="00B008F4" w:rsidP="00B00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кейсов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85240883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bookmarkEnd w:id="5"/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портфелем проектов и программ в органах государственной власти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дискуссия, решение ситуационных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кейсов</w:t>
            </w:r>
          </w:p>
        </w:tc>
      </w:tr>
      <w:tr w:rsidR="00DF5119" w:rsidRPr="00B008F4" w:rsidTr="00091175">
        <w:tc>
          <w:tcPr>
            <w:tcW w:w="232" w:type="pct"/>
            <w:shd w:val="clear" w:color="auto" w:fill="auto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5" w:type="pct"/>
            <w:shd w:val="clear" w:color="auto" w:fill="auto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Оценка результатов разработки и реализации портфеля проектов и программ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F5119" w:rsidRPr="00B008F4" w:rsidRDefault="00DF5119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4" w:type="pct"/>
            <w:shd w:val="clear" w:color="auto" w:fill="auto"/>
          </w:tcPr>
          <w:p w:rsidR="00DF5119" w:rsidRPr="00B008F4" w:rsidRDefault="00DF5119" w:rsidP="00B008F4">
            <w:pPr>
              <w:widowControl w:val="0"/>
              <w:shd w:val="clear" w:color="auto" w:fill="FFFFFF"/>
              <w:tabs>
                <w:tab w:val="left" w:pos="9355"/>
                <w:tab w:val="left" w:pos="9639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по дисциплине 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DF5119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учебному плану: 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008F4" w:rsidRPr="00B008F4" w:rsidTr="00091175">
        <w:tc>
          <w:tcPr>
            <w:tcW w:w="23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%</w:t>
            </w:r>
          </w:p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B008F4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Calibri" w:eastAsia="Calibri" w:hAnsi="Calibri" w:cs="Times New Roman"/>
          <w:bCs/>
          <w:color w:val="000000"/>
          <w:sz w:val="24"/>
          <w:szCs w:val="28"/>
        </w:rPr>
      </w:pPr>
    </w:p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787E08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* 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5A9" w:rsidRPr="00457B63" w:rsidRDefault="00457B63" w:rsidP="000421B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B63">
        <w:rPr>
          <w:rFonts w:ascii="Times New Roman" w:eastAsia="Times New Roman" w:hAnsi="Times New Roman" w:cs="Times New Roman"/>
          <w:sz w:val="28"/>
          <w:szCs w:val="28"/>
        </w:rPr>
        <w:t>Прокофьев Станислав Евгеньевич Проектное управление в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органах власти учебник для вузов Г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Кадырова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Еремин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, А.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57B63">
        <w:rPr>
          <w:rFonts w:ascii="Times New Roman" w:eastAsia="Times New Roman" w:hAnsi="Times New Roman" w:cs="Times New Roman"/>
          <w:sz w:val="28"/>
          <w:szCs w:val="28"/>
        </w:rPr>
        <w:t>Галкин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под редакцией С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Прокофьева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2-е </w:t>
      </w:r>
      <w:proofErr w:type="spellStart"/>
      <w:r w:rsidRPr="00457B63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пер и доп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. Москва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7B63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, 2025. – 210 с. </w:t>
      </w:r>
      <w:r w:rsidRPr="00457B63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57B63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457B63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457B63">
        <w:rPr>
          <w:rFonts w:ascii="Times New Roman" w:eastAsia="Times New Roman" w:hAnsi="Times New Roman" w:cs="Times New Roman"/>
          <w:sz w:val="28"/>
          <w:szCs w:val="28"/>
          <w:lang w:val="en-US"/>
        </w:rPr>
        <w:t>urait</w:t>
      </w:r>
      <w:proofErr w:type="spellEnd"/>
      <w:r w:rsidRPr="00457B6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57B63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457B63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457B63">
        <w:rPr>
          <w:rFonts w:ascii="Times New Roman" w:eastAsia="Times New Roman" w:hAnsi="Times New Roman" w:cs="Times New Roman"/>
          <w:sz w:val="28"/>
          <w:szCs w:val="28"/>
          <w:lang w:val="en-US"/>
        </w:rPr>
        <w:t>bcode</w:t>
      </w:r>
      <w:proofErr w:type="spellEnd"/>
      <w:r w:rsidRPr="00457B63">
        <w:rPr>
          <w:rFonts w:ascii="Times New Roman" w:eastAsia="Times New Roman" w:hAnsi="Times New Roman" w:cs="Times New Roman"/>
          <w:sz w:val="28"/>
          <w:szCs w:val="28"/>
        </w:rPr>
        <w:t>/571284</w:t>
      </w:r>
    </w:p>
    <w:p w:rsidR="003115A9" w:rsidRPr="00457B63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3115A9" w:rsidRPr="003115A9" w:rsidRDefault="00562875" w:rsidP="00562875">
      <w:pPr>
        <w:numPr>
          <w:ilvl w:val="0"/>
          <w:numId w:val="3"/>
        </w:numPr>
        <w:tabs>
          <w:tab w:val="left" w:pos="274"/>
        </w:tabs>
        <w:spacing w:after="160" w:line="312" w:lineRule="exact"/>
        <w:ind w:right="-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Проектное управление в органах </w:t>
      </w:r>
      <w:proofErr w:type="gramStart"/>
      <w:r w:rsidRPr="00562875">
        <w:rPr>
          <w:rFonts w:ascii="Times New Roman" w:eastAsia="Times New Roman" w:hAnsi="Times New Roman" w:cs="Times New Roman"/>
          <w:sz w:val="28"/>
          <w:szCs w:val="28"/>
        </w:rPr>
        <w:t>власти :</w:t>
      </w:r>
      <w:proofErr w:type="gram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учебник для вузов / Н. С.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Гегедюш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[и др.] ; ответственный редактор Н. С.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Гегедюш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. — 3-е изд.,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562875">
        <w:rPr>
          <w:rFonts w:ascii="Times New Roman" w:eastAsia="Times New Roman" w:hAnsi="Times New Roman" w:cs="Times New Roman"/>
          <w:sz w:val="28"/>
          <w:szCs w:val="28"/>
        </w:rPr>
        <w:t>. и</w:t>
      </w:r>
      <w:proofErr w:type="gram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доп. — Москва : Издательство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, 2024. — 223 с. — (Высшее образование). — ISBN 978-5-534-18461-7. -  Образовательная платформа </w:t>
      </w:r>
      <w:proofErr w:type="spellStart"/>
      <w:r w:rsidRPr="0056287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62875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https://urait.ru/bcode/535069</w:t>
      </w:r>
    </w:p>
    <w:p w:rsidR="003115A9" w:rsidRDefault="003115A9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89684974"/>
      <w:bookmarkStart w:id="7" w:name="_Hlk89695146"/>
      <w:bookmarkStart w:id="8" w:name="_Hlk89685172"/>
      <w:bookmarkStart w:id="9" w:name="_Hlk89686286"/>
    </w:p>
    <w:p w:rsidR="00457B63" w:rsidRDefault="00457B63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B63" w:rsidRPr="003115A9" w:rsidRDefault="00457B63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6"/>
    <w:bookmarkEnd w:id="7"/>
    <w:bookmarkEnd w:id="8"/>
    <w:bookmarkEnd w:id="9"/>
    <w:p w:rsidR="003115A9" w:rsidRPr="003115A9" w:rsidRDefault="003115A9" w:rsidP="003115A9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10. Методические указания для обучающихся по освоению дисциплины </w:t>
      </w:r>
    </w:p>
    <w:p w:rsidR="003115A9" w:rsidRPr="003115A9" w:rsidRDefault="003115A9" w:rsidP="003115A9">
      <w:pPr>
        <w:autoSpaceDE w:val="0"/>
        <w:autoSpaceDN w:val="0"/>
        <w:spacing w:after="0" w:line="240" w:lineRule="auto"/>
        <w:ind w:left="720" w:right="-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523"/>
        <w:gridCol w:w="4949"/>
      </w:tblGrid>
      <w:tr w:rsidR="003115A9" w:rsidRPr="003115A9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15A9" w:rsidRPr="00780107" w:rsidTr="003115A9">
        <w:trPr>
          <w:trHeight w:val="27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37ECD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bidi="en-US"/>
              </w:rPr>
            </w:pPr>
            <w:hyperlink r:id="rId7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37ECD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bidi="en-US"/>
              </w:rPr>
            </w:pPr>
            <w:hyperlink r:id="rId8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37ECD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9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0102DE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по выполнению эссе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3115A9" w:rsidRDefault="00337ECD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hyperlink r:id="rId10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11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115A9" w:rsidRPr="00780107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</w:pPr>
      <w:r w:rsidRPr="00780107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 xml:space="preserve">1.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780107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780107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.</w:t>
      </w:r>
    </w:p>
    <w:p w:rsidR="003115A9" w:rsidRPr="00780107" w:rsidRDefault="003115A9" w:rsidP="003115A9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</w:pPr>
      <w:r w:rsidRPr="007801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</w:t>
      </w:r>
      <w:r w:rsidRPr="007801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780107">
        <w:rPr>
          <w:rFonts w:ascii="Helvetica" w:eastAsia="Times New Roman" w:hAnsi="Helvetica" w:cs="Helvetica"/>
          <w:color w:val="000000"/>
          <w:sz w:val="24"/>
          <w:szCs w:val="24"/>
          <w:lang w:val="en-US"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7801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780107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780107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115A9" w:rsidRPr="00780107" w:rsidRDefault="003115A9" w:rsidP="003115A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5A9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numPr>
          <w:ilvl w:val="0"/>
          <w:numId w:val="4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left="0"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115A9" w:rsidRPr="00780107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Учебная аудитория для проведения всех видов занятий, предусмотренных программой </w:t>
      </w:r>
      <w:r w:rsidR="00780107"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магистратуры</w:t>
      </w: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7247E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ECD" w:rsidRDefault="00337ECD" w:rsidP="00EF3883">
      <w:pPr>
        <w:spacing w:after="0" w:line="240" w:lineRule="auto"/>
      </w:pPr>
      <w:r>
        <w:separator/>
      </w:r>
    </w:p>
  </w:endnote>
  <w:endnote w:type="continuationSeparator" w:id="0">
    <w:p w:rsidR="00337ECD" w:rsidRDefault="00337ECD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ECD" w:rsidRDefault="00337ECD" w:rsidP="00EF3883">
      <w:pPr>
        <w:spacing w:after="0" w:line="240" w:lineRule="auto"/>
      </w:pPr>
      <w:r>
        <w:separator/>
      </w:r>
    </w:p>
  </w:footnote>
  <w:footnote w:type="continuationSeparator" w:id="0">
    <w:p w:rsidR="00337ECD" w:rsidRDefault="00337ECD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3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5673" w:rsidRPr="00735673" w:rsidRDefault="00735673">
        <w:pPr>
          <w:pStyle w:val="a4"/>
          <w:jc w:val="center"/>
          <w:rPr>
            <w:rFonts w:ascii="Times New Roman" w:hAnsi="Times New Roman" w:cs="Times New Roman"/>
          </w:rPr>
        </w:pPr>
        <w:r w:rsidRPr="00735673">
          <w:rPr>
            <w:rFonts w:ascii="Times New Roman" w:hAnsi="Times New Roman" w:cs="Times New Roman"/>
          </w:rPr>
          <w:fldChar w:fldCharType="begin"/>
        </w:r>
        <w:r w:rsidRPr="00735673">
          <w:rPr>
            <w:rFonts w:ascii="Times New Roman" w:hAnsi="Times New Roman" w:cs="Times New Roman"/>
          </w:rPr>
          <w:instrText>PAGE   \* MERGEFORMAT</w:instrText>
        </w:r>
        <w:r w:rsidRPr="00735673">
          <w:rPr>
            <w:rFonts w:ascii="Times New Roman" w:hAnsi="Times New Roman" w:cs="Times New Roman"/>
          </w:rPr>
          <w:fldChar w:fldCharType="separate"/>
        </w:r>
        <w:r w:rsidR="00457B63">
          <w:rPr>
            <w:rFonts w:ascii="Times New Roman" w:hAnsi="Times New Roman" w:cs="Times New Roman"/>
            <w:noProof/>
          </w:rPr>
          <w:t>6</w:t>
        </w:r>
        <w:r w:rsidRPr="00735673">
          <w:rPr>
            <w:rFonts w:ascii="Times New Roman" w:hAnsi="Times New Roman" w:cs="Times New Roman"/>
          </w:rPr>
          <w:fldChar w:fldCharType="end"/>
        </w:r>
      </w:p>
    </w:sdtContent>
  </w:sdt>
  <w:p w:rsidR="00735673" w:rsidRDefault="00735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B3B1186"/>
    <w:multiLevelType w:val="hybridMultilevel"/>
    <w:tmpl w:val="0258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7F8"/>
    <w:multiLevelType w:val="hybridMultilevel"/>
    <w:tmpl w:val="813A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B062D"/>
    <w:multiLevelType w:val="hybridMultilevel"/>
    <w:tmpl w:val="437A0BB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102DE"/>
    <w:rsid w:val="00242EE6"/>
    <w:rsid w:val="00286959"/>
    <w:rsid w:val="00296C9A"/>
    <w:rsid w:val="002A16DF"/>
    <w:rsid w:val="002E640C"/>
    <w:rsid w:val="003115A9"/>
    <w:rsid w:val="00337ECD"/>
    <w:rsid w:val="003A1050"/>
    <w:rsid w:val="003E10C1"/>
    <w:rsid w:val="00457B63"/>
    <w:rsid w:val="00463C46"/>
    <w:rsid w:val="0053268F"/>
    <w:rsid w:val="00562875"/>
    <w:rsid w:val="006C0DF6"/>
    <w:rsid w:val="006E5138"/>
    <w:rsid w:val="00714AFD"/>
    <w:rsid w:val="007247E9"/>
    <w:rsid w:val="00735673"/>
    <w:rsid w:val="00780107"/>
    <w:rsid w:val="00787E08"/>
    <w:rsid w:val="008956BE"/>
    <w:rsid w:val="00987270"/>
    <w:rsid w:val="009C619B"/>
    <w:rsid w:val="009F4570"/>
    <w:rsid w:val="00A473A0"/>
    <w:rsid w:val="00A47988"/>
    <w:rsid w:val="00B008F4"/>
    <w:rsid w:val="00C700DF"/>
    <w:rsid w:val="00DD1760"/>
    <w:rsid w:val="00DF5119"/>
    <w:rsid w:val="00E40D09"/>
    <w:rsid w:val="00EC620B"/>
    <w:rsid w:val="00EF3883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F8161-DC57-438C-B4B4-B9BE3EE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Пользователь</cp:lastModifiedBy>
  <cp:revision>5</cp:revision>
  <dcterms:created xsi:type="dcterms:W3CDTF">2025-09-12T12:11:00Z</dcterms:created>
  <dcterms:modified xsi:type="dcterms:W3CDTF">2025-09-12T12:22:00Z</dcterms:modified>
</cp:coreProperties>
</file>